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C366E4" w:rsidP="00523302">
      <w:pPr>
        <w:jc w:val="center"/>
        <w:rPr>
          <w:rFonts w:ascii="Arial" w:hAnsi="Arial" w:cs="Arial"/>
          <w:b/>
          <w:iCs/>
          <w:sz w:val="28"/>
          <w:szCs w:val="28"/>
          <w:shd w:val="clear" w:color="auto" w:fill="FFFFFF"/>
        </w:rPr>
      </w:pPr>
      <w:r w:rsidRPr="00C366E4">
        <w:rPr>
          <w:rFonts w:ascii="Arial" w:hAnsi="Arial" w:cs="Arial"/>
          <w:b/>
          <w:iCs/>
          <w:sz w:val="28"/>
          <w:szCs w:val="28"/>
          <w:shd w:val="clear" w:color="auto" w:fill="FFFFFF"/>
        </w:rPr>
        <w:t>HK’s judicial integrity is too important to lose</w:t>
      </w:r>
    </w:p>
    <w:p w:rsidR="00C32364" w:rsidRDefault="00C32364" w:rsidP="00523302">
      <w:pPr>
        <w:jc w:val="center"/>
      </w:pPr>
    </w:p>
    <w:p w:rsidR="00C366E4" w:rsidRPr="00C366E4" w:rsidRDefault="00C366E4" w:rsidP="00C366E4">
      <w:pPr>
        <w:widowControl/>
        <w:shd w:val="clear" w:color="auto" w:fill="FFFFFF"/>
        <w:spacing w:after="225" w:line="270" w:lineRule="atLeast"/>
        <w:rPr>
          <w:rFonts w:ascii="Arial" w:eastAsia="Times New Roman" w:hAnsi="Arial" w:cs="Arial"/>
          <w:color w:val="000000"/>
          <w:kern w:val="0"/>
          <w:szCs w:val="24"/>
        </w:rPr>
      </w:pPr>
      <w:r w:rsidRPr="00C366E4">
        <w:rPr>
          <w:rFonts w:ascii="Arial" w:eastAsia="Times New Roman" w:hAnsi="Arial" w:cs="Arial"/>
          <w:color w:val="000000"/>
          <w:kern w:val="0"/>
          <w:szCs w:val="24"/>
        </w:rPr>
        <w:t>Given the context of the Occupy movement and other protests, controversy is hardly surprising. With other cases involving young protesters under way, more is sure to come.</w:t>
      </w:r>
    </w:p>
    <w:p w:rsidR="00C366E4" w:rsidRPr="00C366E4" w:rsidRDefault="00C366E4" w:rsidP="00C366E4">
      <w:pPr>
        <w:widowControl/>
        <w:shd w:val="clear" w:color="auto" w:fill="FFFFFF"/>
        <w:spacing w:after="225" w:line="270" w:lineRule="atLeast"/>
        <w:rPr>
          <w:rFonts w:ascii="Arial" w:eastAsia="Times New Roman" w:hAnsi="Arial" w:cs="Arial"/>
          <w:color w:val="000000"/>
          <w:kern w:val="0"/>
          <w:szCs w:val="24"/>
        </w:rPr>
      </w:pPr>
      <w:r w:rsidRPr="00C366E4">
        <w:rPr>
          <w:rFonts w:ascii="Arial" w:eastAsia="Times New Roman" w:hAnsi="Arial" w:cs="Arial"/>
          <w:color w:val="000000"/>
          <w:kern w:val="0"/>
          <w:szCs w:val="24"/>
        </w:rPr>
        <w:t>It is reasonable to debate the use of civil disobedience as a means of protest, and people are free to argue whether the charges and sentences in this case were right or wrong. It is also reasonable – and important – that we ask how the government can address unhappiness among the young.</w:t>
      </w:r>
    </w:p>
    <w:p w:rsidR="00C366E4" w:rsidRPr="00C366E4" w:rsidRDefault="00C366E4" w:rsidP="00C366E4">
      <w:pPr>
        <w:widowControl/>
        <w:shd w:val="clear" w:color="auto" w:fill="FFFFFF"/>
        <w:spacing w:after="225" w:line="270" w:lineRule="atLeast"/>
        <w:rPr>
          <w:rFonts w:ascii="Arial" w:eastAsia="Times New Roman" w:hAnsi="Arial" w:cs="Arial"/>
          <w:color w:val="000000"/>
          <w:kern w:val="0"/>
          <w:szCs w:val="24"/>
        </w:rPr>
      </w:pPr>
      <w:r w:rsidRPr="00C366E4">
        <w:rPr>
          <w:rFonts w:ascii="Arial" w:eastAsia="Times New Roman" w:hAnsi="Arial" w:cs="Arial"/>
          <w:color w:val="000000"/>
          <w:kern w:val="0"/>
          <w:szCs w:val="24"/>
        </w:rPr>
        <w:t>But we need to be careful when discussing the courts and judiciary. It is essential that we do not accuse them – with no evidence – of acting wrongly. In particular, it is seriously out of order to accuse them of making rulings under political pressure.</w:t>
      </w:r>
    </w:p>
    <w:p w:rsidR="00C366E4" w:rsidRPr="00C366E4" w:rsidRDefault="00C366E4" w:rsidP="00C366E4">
      <w:pPr>
        <w:widowControl/>
        <w:shd w:val="clear" w:color="auto" w:fill="FFFFFF"/>
        <w:spacing w:after="225" w:line="270" w:lineRule="atLeast"/>
        <w:rPr>
          <w:rFonts w:ascii="Arial" w:eastAsia="Times New Roman" w:hAnsi="Arial" w:cs="Arial"/>
          <w:color w:val="000000"/>
          <w:kern w:val="0"/>
          <w:szCs w:val="24"/>
        </w:rPr>
      </w:pPr>
      <w:r w:rsidRPr="00C366E4">
        <w:rPr>
          <w:rFonts w:ascii="Arial" w:eastAsia="Times New Roman" w:hAnsi="Arial" w:cs="Arial"/>
          <w:color w:val="000000"/>
          <w:kern w:val="0"/>
          <w:szCs w:val="24"/>
        </w:rPr>
        <w:t>Maybe the overseas press was influenced by critical voices – or even by the fact that an official English-language version of the ruling only became available this week. The fact is that there is no way critics could know what was going</w:t>
      </w:r>
      <w:r>
        <w:rPr>
          <w:rFonts w:ascii="Arial" w:eastAsia="Times New Roman" w:hAnsi="Arial" w:cs="Arial"/>
          <w:color w:val="000000"/>
          <w:kern w:val="0"/>
          <w:szCs w:val="24"/>
        </w:rPr>
        <w:t xml:space="preserve"> on in the three judges’ minds.</w:t>
      </w:r>
      <w:bookmarkStart w:id="0" w:name="_GoBack"/>
      <w:bookmarkEnd w:id="0"/>
    </w:p>
    <w:p w:rsidR="00C366E4" w:rsidRPr="00C366E4" w:rsidRDefault="00C366E4" w:rsidP="00C366E4">
      <w:pPr>
        <w:widowControl/>
        <w:shd w:val="clear" w:color="auto" w:fill="FFFFFF"/>
        <w:spacing w:after="225" w:line="270" w:lineRule="atLeast"/>
        <w:rPr>
          <w:rFonts w:ascii="Arial" w:eastAsia="Times New Roman" w:hAnsi="Arial" w:cs="Arial"/>
          <w:color w:val="000000"/>
          <w:kern w:val="0"/>
          <w:szCs w:val="24"/>
        </w:rPr>
      </w:pPr>
      <w:r w:rsidRPr="00C366E4">
        <w:rPr>
          <w:rFonts w:ascii="Arial" w:eastAsia="Times New Roman" w:hAnsi="Arial" w:cs="Arial"/>
          <w:color w:val="000000"/>
          <w:kern w:val="0"/>
          <w:szCs w:val="24"/>
        </w:rPr>
        <w:t>The court’s ruling made specific points about the original sentencing in the magistrate’s court. Among other things, the trial magistrate considered the case as not involving serious violence and failed to consider whether the sentence should include an element of deterrence.</w:t>
      </w:r>
    </w:p>
    <w:p w:rsidR="00C366E4" w:rsidRPr="00C366E4" w:rsidRDefault="00C366E4" w:rsidP="00C366E4">
      <w:pPr>
        <w:widowControl/>
        <w:shd w:val="clear" w:color="auto" w:fill="FFFFFF"/>
        <w:spacing w:after="225" w:line="270" w:lineRule="atLeast"/>
        <w:rPr>
          <w:rFonts w:ascii="Arial" w:eastAsia="Times New Roman" w:hAnsi="Arial" w:cs="Arial"/>
          <w:color w:val="000000"/>
          <w:kern w:val="0"/>
          <w:szCs w:val="24"/>
        </w:rPr>
      </w:pPr>
      <w:r w:rsidRPr="00C366E4">
        <w:rPr>
          <w:rFonts w:ascii="Arial" w:eastAsia="Times New Roman" w:hAnsi="Arial" w:cs="Arial"/>
          <w:color w:val="000000"/>
          <w:kern w:val="0"/>
          <w:szCs w:val="24"/>
        </w:rPr>
        <w:t xml:space="preserve">Whatever you might think about the appeal court’s revised sentences, these points do not sound politically driven or biased. Indeed, they seem factual and valid. As other commentators have pointed out, our system gives the </w:t>
      </w:r>
      <w:proofErr w:type="spellStart"/>
      <w:r w:rsidRPr="00C366E4">
        <w:rPr>
          <w:rFonts w:ascii="Arial" w:eastAsia="Times New Roman" w:hAnsi="Arial" w:cs="Arial"/>
          <w:color w:val="000000"/>
          <w:kern w:val="0"/>
          <w:szCs w:val="24"/>
        </w:rPr>
        <w:t>defence</w:t>
      </w:r>
      <w:proofErr w:type="spellEnd"/>
      <w:r w:rsidRPr="00C366E4">
        <w:rPr>
          <w:rFonts w:ascii="Arial" w:eastAsia="Times New Roman" w:hAnsi="Arial" w:cs="Arial"/>
          <w:color w:val="000000"/>
          <w:kern w:val="0"/>
          <w:szCs w:val="24"/>
        </w:rPr>
        <w:t xml:space="preserve"> plenty of scope to plead for leniency in court, while the prosecution gets far less say. When you consider this, the appeal c</w:t>
      </w:r>
      <w:r>
        <w:rPr>
          <w:rFonts w:ascii="Arial" w:eastAsia="Times New Roman" w:hAnsi="Arial" w:cs="Arial"/>
          <w:color w:val="000000"/>
          <w:kern w:val="0"/>
          <w:szCs w:val="24"/>
        </w:rPr>
        <w:t>ourt’s ruling also makes sense.</w:t>
      </w:r>
    </w:p>
    <w:p w:rsidR="00C366E4" w:rsidRPr="00C366E4" w:rsidRDefault="00C366E4" w:rsidP="00C366E4">
      <w:pPr>
        <w:widowControl/>
        <w:shd w:val="clear" w:color="auto" w:fill="FFFFFF"/>
        <w:spacing w:after="225" w:line="270" w:lineRule="atLeast"/>
        <w:rPr>
          <w:rFonts w:ascii="Arial" w:eastAsia="Times New Roman" w:hAnsi="Arial" w:cs="Arial"/>
          <w:color w:val="000000"/>
          <w:kern w:val="0"/>
          <w:szCs w:val="24"/>
        </w:rPr>
      </w:pPr>
      <w:r w:rsidRPr="00C366E4">
        <w:rPr>
          <w:rFonts w:ascii="Arial" w:eastAsia="Times New Roman" w:hAnsi="Arial" w:cs="Arial"/>
          <w:color w:val="000000"/>
          <w:kern w:val="0"/>
          <w:szCs w:val="24"/>
        </w:rPr>
        <w:t xml:space="preserve">However, this is not just about whether it is fair to accuse judges of political bias. It is about whether we should risk damaging the reputation of our courts by making such serious accusations. This is why so many representatives of the legal profession have come together in </w:t>
      </w:r>
      <w:proofErr w:type="spellStart"/>
      <w:r w:rsidRPr="00C366E4">
        <w:rPr>
          <w:rFonts w:ascii="Arial" w:eastAsia="Times New Roman" w:hAnsi="Arial" w:cs="Arial"/>
          <w:color w:val="000000"/>
          <w:kern w:val="0"/>
          <w:szCs w:val="24"/>
        </w:rPr>
        <w:t>defence</w:t>
      </w:r>
      <w:proofErr w:type="spellEnd"/>
      <w:r w:rsidRPr="00C366E4">
        <w:rPr>
          <w:rFonts w:ascii="Arial" w:eastAsia="Times New Roman" w:hAnsi="Arial" w:cs="Arial"/>
          <w:color w:val="000000"/>
          <w:kern w:val="0"/>
          <w:szCs w:val="24"/>
        </w:rPr>
        <w:t xml:space="preserve"> of the Court of Appeal – and of all the judiciary. The Bar Association and the Law Society issued a rare joint statement </w:t>
      </w:r>
      <w:proofErr w:type="spellStart"/>
      <w:r w:rsidRPr="00C366E4">
        <w:rPr>
          <w:rFonts w:ascii="Arial" w:eastAsia="Times New Roman" w:hAnsi="Arial" w:cs="Arial"/>
          <w:color w:val="000000"/>
          <w:kern w:val="0"/>
          <w:szCs w:val="24"/>
        </w:rPr>
        <w:t>criticising</w:t>
      </w:r>
      <w:proofErr w:type="spellEnd"/>
      <w:r w:rsidRPr="00C366E4">
        <w:rPr>
          <w:rFonts w:ascii="Arial" w:eastAsia="Times New Roman" w:hAnsi="Arial" w:cs="Arial"/>
          <w:color w:val="000000"/>
          <w:kern w:val="0"/>
          <w:szCs w:val="24"/>
        </w:rPr>
        <w:t xml:space="preserve"> “unfounded comments” that judicial decisions were </w:t>
      </w:r>
      <w:r w:rsidRPr="00C366E4">
        <w:rPr>
          <w:rFonts w:ascii="Arial" w:eastAsia="Times New Roman" w:hAnsi="Arial" w:cs="Arial"/>
          <w:color w:val="000000"/>
          <w:kern w:val="0"/>
          <w:szCs w:val="24"/>
        </w:rPr>
        <w:lastRenderedPageBreak/>
        <w:t>politically influenced. Former chief justice Andrew Li Kwok-</w:t>
      </w:r>
      <w:proofErr w:type="spellStart"/>
      <w:r w:rsidRPr="00C366E4">
        <w:rPr>
          <w:rFonts w:ascii="Arial" w:eastAsia="Times New Roman" w:hAnsi="Arial" w:cs="Arial"/>
          <w:color w:val="000000"/>
          <w:kern w:val="0"/>
          <w:szCs w:val="24"/>
        </w:rPr>
        <w:t>nang</w:t>
      </w:r>
      <w:proofErr w:type="spellEnd"/>
      <w:r w:rsidRPr="00C366E4">
        <w:rPr>
          <w:rFonts w:ascii="Arial" w:eastAsia="Times New Roman" w:hAnsi="Arial" w:cs="Arial"/>
          <w:color w:val="000000"/>
          <w:kern w:val="0"/>
          <w:szCs w:val="24"/>
        </w:rPr>
        <w:t xml:space="preserve"> described the</w:t>
      </w:r>
      <w:r>
        <w:rPr>
          <w:rFonts w:ascii="Arial" w:eastAsia="Times New Roman" w:hAnsi="Arial" w:cs="Arial"/>
          <w:color w:val="000000"/>
          <w:kern w:val="0"/>
          <w:szCs w:val="24"/>
        </w:rPr>
        <w:t xml:space="preserve"> allegation as “irresponsible”.</w:t>
      </w:r>
    </w:p>
    <w:p w:rsidR="00C366E4" w:rsidRPr="00C366E4" w:rsidRDefault="00C366E4" w:rsidP="00C366E4">
      <w:pPr>
        <w:widowControl/>
        <w:shd w:val="clear" w:color="auto" w:fill="FFFFFF"/>
        <w:spacing w:after="225" w:line="270" w:lineRule="atLeast"/>
        <w:rPr>
          <w:rFonts w:ascii="Arial" w:eastAsia="Times New Roman" w:hAnsi="Arial" w:cs="Arial"/>
          <w:color w:val="000000"/>
          <w:kern w:val="0"/>
          <w:szCs w:val="24"/>
        </w:rPr>
      </w:pPr>
      <w:r w:rsidRPr="00C366E4">
        <w:rPr>
          <w:rFonts w:ascii="Arial" w:eastAsia="Times New Roman" w:hAnsi="Arial" w:cs="Arial"/>
          <w:color w:val="000000"/>
          <w:kern w:val="0"/>
          <w:szCs w:val="24"/>
        </w:rPr>
        <w:t xml:space="preserve">Some of these voices are more on the opposition than pro-government side. Some might not even have agreed with the ruling. But they all spoke out strongly to reject the idea the court was acting under political pressure. They did so because judicial independence is of supreme importance to Hong Kong. It is a core value that guarantees the rights and freedoms of our people, and is essential to our success as a business </w:t>
      </w:r>
      <w:proofErr w:type="spellStart"/>
      <w:r w:rsidRPr="00C366E4">
        <w:rPr>
          <w:rFonts w:ascii="Arial" w:eastAsia="Times New Roman" w:hAnsi="Arial" w:cs="Arial"/>
          <w:color w:val="000000"/>
          <w:kern w:val="0"/>
          <w:szCs w:val="24"/>
        </w:rPr>
        <w:t>centre</w:t>
      </w:r>
      <w:proofErr w:type="spellEnd"/>
      <w:r w:rsidRPr="00C366E4">
        <w:rPr>
          <w:rFonts w:ascii="Arial" w:eastAsia="Times New Roman" w:hAnsi="Arial" w:cs="Arial"/>
          <w:color w:val="000000"/>
          <w:kern w:val="0"/>
          <w:szCs w:val="24"/>
        </w:rPr>
        <w:t>.</w:t>
      </w:r>
    </w:p>
    <w:p w:rsidR="00C366E4" w:rsidRPr="00C366E4" w:rsidRDefault="00C366E4" w:rsidP="00C366E4">
      <w:pPr>
        <w:widowControl/>
        <w:shd w:val="clear" w:color="auto" w:fill="FFFFFF"/>
        <w:spacing w:after="225" w:line="270" w:lineRule="atLeast"/>
        <w:rPr>
          <w:rFonts w:ascii="Arial" w:eastAsia="Times New Roman" w:hAnsi="Arial" w:cs="Arial"/>
          <w:color w:val="000000"/>
          <w:kern w:val="0"/>
          <w:szCs w:val="24"/>
        </w:rPr>
      </w:pPr>
      <w:r w:rsidRPr="00C366E4">
        <w:rPr>
          <w:rFonts w:ascii="Arial" w:eastAsia="Times New Roman" w:hAnsi="Arial" w:cs="Arial"/>
          <w:color w:val="000000"/>
          <w:kern w:val="0"/>
          <w:szCs w:val="24"/>
        </w:rPr>
        <w:t>The worry is that accusing our courts and judges of being politically motivated will undermine their reputation for integrity. This would undermine confidence in our legal institutions, and once that goes, confidence i</w:t>
      </w:r>
      <w:r>
        <w:rPr>
          <w:rFonts w:ascii="Arial" w:eastAsia="Times New Roman" w:hAnsi="Arial" w:cs="Arial"/>
          <w:color w:val="000000"/>
          <w:kern w:val="0"/>
          <w:szCs w:val="24"/>
        </w:rPr>
        <w:t>n Hong Kong as a whole will go.</w:t>
      </w:r>
    </w:p>
    <w:p w:rsidR="00C366E4" w:rsidRPr="00C366E4" w:rsidRDefault="00C366E4" w:rsidP="00C366E4">
      <w:pPr>
        <w:widowControl/>
        <w:shd w:val="clear" w:color="auto" w:fill="FFFFFF"/>
        <w:spacing w:after="225" w:line="270" w:lineRule="atLeast"/>
        <w:rPr>
          <w:rFonts w:ascii="Arial" w:eastAsia="Times New Roman" w:hAnsi="Arial" w:cs="Arial"/>
          <w:color w:val="000000"/>
          <w:kern w:val="0"/>
          <w:szCs w:val="24"/>
        </w:rPr>
      </w:pPr>
      <w:r w:rsidRPr="00C366E4">
        <w:rPr>
          <w:rFonts w:ascii="Arial" w:eastAsia="Times New Roman" w:hAnsi="Arial" w:cs="Arial"/>
          <w:color w:val="000000"/>
          <w:kern w:val="0"/>
          <w:szCs w:val="24"/>
        </w:rPr>
        <w:t>Such fears might seem overdone. But we must put this in the context of some quite extreme comments from not just local but overseas media and politicians. Some of the reports and commentary essentially gave the impression that Hong Kong courts have followed political orders to sentence prisoners of conscience.</w:t>
      </w:r>
    </w:p>
    <w:p w:rsidR="00C366E4" w:rsidRPr="00C366E4" w:rsidRDefault="00C366E4" w:rsidP="00C366E4">
      <w:pPr>
        <w:widowControl/>
        <w:shd w:val="clear" w:color="auto" w:fill="FFFFFF"/>
        <w:spacing w:after="225" w:line="270" w:lineRule="atLeast"/>
        <w:rPr>
          <w:rFonts w:ascii="Arial" w:eastAsia="Times New Roman" w:hAnsi="Arial" w:cs="Arial"/>
          <w:color w:val="000000"/>
          <w:kern w:val="0"/>
          <w:szCs w:val="24"/>
        </w:rPr>
      </w:pPr>
      <w:r w:rsidRPr="00C366E4">
        <w:rPr>
          <w:rFonts w:ascii="Arial" w:eastAsia="Times New Roman" w:hAnsi="Arial" w:cs="Arial"/>
          <w:color w:val="000000"/>
          <w:kern w:val="0"/>
          <w:szCs w:val="24"/>
        </w:rPr>
        <w:t>Such potentially damaging comments demand a stiff response. The judges themselves can’t get into such a debate, and sceptics here and overseas are not going to accept our own officials’ denials. The legal profession needed to step in and counter such damaging allegations.</w:t>
      </w:r>
    </w:p>
    <w:p w:rsidR="00681CC2" w:rsidRPr="00AA103C" w:rsidRDefault="00C366E4" w:rsidP="00C366E4">
      <w:pPr>
        <w:widowControl/>
        <w:shd w:val="clear" w:color="auto" w:fill="FFFFFF"/>
        <w:spacing w:after="225" w:line="270" w:lineRule="atLeast"/>
        <w:rPr>
          <w:rFonts w:ascii="Arial" w:eastAsia="Times New Roman" w:hAnsi="Arial" w:cs="Arial"/>
          <w:color w:val="000000"/>
          <w:kern w:val="0"/>
          <w:szCs w:val="24"/>
        </w:rPr>
      </w:pPr>
      <w:r w:rsidRPr="00C366E4">
        <w:rPr>
          <w:rFonts w:ascii="Arial" w:eastAsia="Times New Roman" w:hAnsi="Arial" w:cs="Arial"/>
          <w:color w:val="000000"/>
          <w:kern w:val="0"/>
          <w:szCs w:val="24"/>
        </w:rPr>
        <w:t>With a society so divided, the government would come under fire whether it appealed against the original sentences or not. The secretary for justice and other officials have answered criticism of their decision-making fully. But spreading fears that the judiciary’s independence has been undermined is a step too far. This case may end up in the Court of Final Appeal. If that happens, hopefully any doubts about the integrity of our legal system will be put to rest – whatever the ruling.</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685" w:rsidRDefault="00C77685" w:rsidP="00681CC2">
      <w:r>
        <w:separator/>
      </w:r>
    </w:p>
  </w:endnote>
  <w:endnote w:type="continuationSeparator" w:id="0">
    <w:p w:rsidR="00C77685" w:rsidRDefault="00C77685"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685" w:rsidRDefault="00C77685" w:rsidP="00681CC2">
      <w:r>
        <w:separator/>
      </w:r>
    </w:p>
  </w:footnote>
  <w:footnote w:type="continuationSeparator" w:id="0">
    <w:p w:rsidR="00C77685" w:rsidRDefault="00C77685"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C366E4">
    <w:pPr>
      <w:pStyle w:val="a3"/>
      <w:rPr>
        <w:rFonts w:ascii="Times New Roman" w:hAnsi="Times New Roman" w:cs="Times New Roman"/>
      </w:rPr>
    </w:pPr>
    <w:r>
      <w:rPr>
        <w:rFonts w:ascii="Times New Roman" w:hAnsi="Times New Roman" w:cs="Times New Roman"/>
      </w:rPr>
      <w:t>September 1,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C2739D"/>
    <w:rsid w:val="00C32364"/>
    <w:rsid w:val="00C366E4"/>
    <w:rsid w:val="00C7555F"/>
    <w:rsid w:val="00C77685"/>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20053-33C1-4F08-9DFB-91575340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2017-09-01T09:00:00Z</dcterms:modified>
</cp:coreProperties>
</file>