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523302" w:rsidRDefault="00120DDB" w:rsidP="00523302">
      <w:pPr>
        <w:jc w:val="center"/>
        <w:rPr>
          <w:rFonts w:ascii="Arial" w:hAnsi="Arial" w:cs="Arial"/>
          <w:b/>
          <w:iCs/>
          <w:sz w:val="28"/>
          <w:szCs w:val="28"/>
          <w:shd w:val="clear" w:color="auto" w:fill="FFFFFF"/>
        </w:rPr>
      </w:pPr>
      <w:r w:rsidRPr="00120DDB">
        <w:rPr>
          <w:rFonts w:ascii="Arial" w:hAnsi="Arial" w:cs="Arial"/>
          <w:b/>
          <w:iCs/>
          <w:sz w:val="28"/>
          <w:szCs w:val="28"/>
          <w:shd w:val="clear" w:color="auto" w:fill="FFFFFF"/>
        </w:rPr>
        <w:t>Worried HK kept its cool in water scare</w:t>
      </w:r>
    </w:p>
    <w:p w:rsidR="00120DDB" w:rsidRDefault="00120DDB" w:rsidP="00523302">
      <w:pPr>
        <w:jc w:val="center"/>
      </w:pP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The Legislative Council is in summer recess. Schools and university students are on vacation, and office workers are discussing holiday plans. After the great political reform drama, street demonstrations and global economic uncertai</w:t>
      </w:r>
      <w:r>
        <w:rPr>
          <w:rFonts w:ascii="Arial" w:eastAsia="Times New Roman" w:hAnsi="Arial" w:cs="Arial"/>
          <w:color w:val="000000"/>
          <w:kern w:val="0"/>
          <w:szCs w:val="24"/>
        </w:rPr>
        <w:t>nties, we could all use a rest.</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Instead, out of nowhere, we ha</w:t>
      </w:r>
      <w:r>
        <w:rPr>
          <w:rFonts w:ascii="Arial" w:eastAsia="Times New Roman" w:hAnsi="Arial" w:cs="Arial"/>
          <w:color w:val="000000"/>
          <w:kern w:val="0"/>
          <w:szCs w:val="24"/>
        </w:rPr>
        <w:t>ve a scare about lead in water.</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Many of us remember warnings about lead in paint on toys and the move to ban leaded petrol. Everyone is aware that it is a poison, and that its possible long-term effects on babies and children are genuinely frightening. It is not surprising that people are alarmed at the discovery of the</w:t>
      </w:r>
      <w:r>
        <w:rPr>
          <w:rFonts w:ascii="Arial" w:eastAsia="Times New Roman" w:hAnsi="Arial" w:cs="Arial"/>
          <w:color w:val="000000"/>
          <w:kern w:val="0"/>
          <w:szCs w:val="24"/>
        </w:rPr>
        <w:t xml:space="preserve"> metal in their drinking water.</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 xml:space="preserve">While worrying, the lead scare is also a reminder of the importance of our civil society and media, the efficiency and professionalism of government, and the </w:t>
      </w:r>
      <w:r>
        <w:rPr>
          <w:rFonts w:ascii="Arial" w:eastAsia="Times New Roman" w:hAnsi="Arial" w:cs="Arial"/>
          <w:color w:val="000000"/>
          <w:kern w:val="0"/>
          <w:szCs w:val="24"/>
        </w:rPr>
        <w:t>calmness of Hong Kong's people.</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 xml:space="preserve">It started with the surprise announcement that members of the Democratic Party had arranged tests on tap water at Kai </w:t>
      </w:r>
      <w:proofErr w:type="spellStart"/>
      <w:r w:rsidRPr="00120DDB">
        <w:rPr>
          <w:rFonts w:ascii="Arial" w:eastAsia="Times New Roman" w:hAnsi="Arial" w:cs="Arial"/>
          <w:color w:val="000000"/>
          <w:kern w:val="0"/>
          <w:szCs w:val="24"/>
        </w:rPr>
        <w:t>Ching</w:t>
      </w:r>
      <w:proofErr w:type="spellEnd"/>
      <w:r w:rsidRPr="00120DDB">
        <w:rPr>
          <w:rFonts w:ascii="Arial" w:eastAsia="Times New Roman" w:hAnsi="Arial" w:cs="Arial"/>
          <w:color w:val="000000"/>
          <w:kern w:val="0"/>
          <w:szCs w:val="24"/>
        </w:rPr>
        <w:t xml:space="preserve"> Estate and found that levels were above World Health </w:t>
      </w:r>
      <w:proofErr w:type="spellStart"/>
      <w:r w:rsidRPr="00120DDB">
        <w:rPr>
          <w:rFonts w:ascii="Arial" w:eastAsia="Times New Roman" w:hAnsi="Arial" w:cs="Arial"/>
          <w:color w:val="000000"/>
          <w:kern w:val="0"/>
          <w:szCs w:val="24"/>
        </w:rPr>
        <w:t>Organisation</w:t>
      </w:r>
      <w:proofErr w:type="spellEnd"/>
      <w:r w:rsidRPr="00120DDB">
        <w:rPr>
          <w:rFonts w:ascii="Arial" w:eastAsia="Times New Roman" w:hAnsi="Arial" w:cs="Arial"/>
          <w:color w:val="000000"/>
          <w:kern w:val="0"/>
          <w:szCs w:val="24"/>
        </w:rPr>
        <w:t xml:space="preserve"> standards. Other political groups rushed to do tests of their own and </w:t>
      </w:r>
      <w:r>
        <w:rPr>
          <w:rFonts w:ascii="Arial" w:eastAsia="Times New Roman" w:hAnsi="Arial" w:cs="Arial"/>
          <w:color w:val="000000"/>
          <w:kern w:val="0"/>
          <w:szCs w:val="24"/>
        </w:rPr>
        <w:t>demanded action from officials.</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The media highlighted the concerns of residents and turned the spotlight on the government. It also began to hunt for someone to blame and initially focused on contractor China State Construction Engineering. There were two possible angles. One was that it was using prefabricated units sourced from the mainland, and therefore supposedly substandard. The other was that because it was state-owned, th</w:t>
      </w:r>
      <w:r>
        <w:rPr>
          <w:rFonts w:ascii="Arial" w:eastAsia="Times New Roman" w:hAnsi="Arial" w:cs="Arial"/>
          <w:color w:val="000000"/>
          <w:kern w:val="0"/>
          <w:szCs w:val="24"/>
        </w:rPr>
        <w:t>e company would be untouchable.</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 xml:space="preserve">It then emerged that local construction company </w:t>
      </w:r>
      <w:proofErr w:type="spellStart"/>
      <w:r w:rsidRPr="00120DDB">
        <w:rPr>
          <w:rFonts w:ascii="Arial" w:eastAsia="Times New Roman" w:hAnsi="Arial" w:cs="Arial"/>
          <w:color w:val="000000"/>
          <w:kern w:val="0"/>
          <w:szCs w:val="24"/>
        </w:rPr>
        <w:t>Shui</w:t>
      </w:r>
      <w:proofErr w:type="spellEnd"/>
      <w:r w:rsidRPr="00120DDB">
        <w:rPr>
          <w:rFonts w:ascii="Arial" w:eastAsia="Times New Roman" w:hAnsi="Arial" w:cs="Arial"/>
          <w:color w:val="000000"/>
          <w:kern w:val="0"/>
          <w:szCs w:val="24"/>
        </w:rPr>
        <w:t xml:space="preserve"> On was also involved. Since </w:t>
      </w:r>
      <w:proofErr w:type="spellStart"/>
      <w:r w:rsidRPr="00120DDB">
        <w:rPr>
          <w:rFonts w:ascii="Arial" w:eastAsia="Times New Roman" w:hAnsi="Arial" w:cs="Arial"/>
          <w:color w:val="000000"/>
          <w:kern w:val="0"/>
          <w:szCs w:val="24"/>
        </w:rPr>
        <w:t>Shui</w:t>
      </w:r>
      <w:proofErr w:type="spellEnd"/>
      <w:r w:rsidRPr="00120DDB">
        <w:rPr>
          <w:rFonts w:ascii="Arial" w:eastAsia="Times New Roman" w:hAnsi="Arial" w:cs="Arial"/>
          <w:color w:val="000000"/>
          <w:kern w:val="0"/>
          <w:szCs w:val="24"/>
        </w:rPr>
        <w:t xml:space="preserve"> </w:t>
      </w:r>
      <w:proofErr w:type="spellStart"/>
      <w:r w:rsidRPr="00120DDB">
        <w:rPr>
          <w:rFonts w:ascii="Arial" w:eastAsia="Times New Roman" w:hAnsi="Arial" w:cs="Arial"/>
          <w:color w:val="000000"/>
          <w:kern w:val="0"/>
          <w:szCs w:val="24"/>
        </w:rPr>
        <w:t>On's</w:t>
      </w:r>
      <w:proofErr w:type="spellEnd"/>
      <w:r w:rsidRPr="00120DDB">
        <w:rPr>
          <w:rFonts w:ascii="Arial" w:eastAsia="Times New Roman" w:hAnsi="Arial" w:cs="Arial"/>
          <w:color w:val="000000"/>
          <w:kern w:val="0"/>
          <w:szCs w:val="24"/>
        </w:rPr>
        <w:t xml:space="preserve"> boss is seen as a supporter of chief executive Leung Chun-</w:t>
      </w:r>
      <w:proofErr w:type="spellStart"/>
      <w:r w:rsidRPr="00120DDB">
        <w:rPr>
          <w:rFonts w:ascii="Arial" w:eastAsia="Times New Roman" w:hAnsi="Arial" w:cs="Arial"/>
          <w:color w:val="000000"/>
          <w:kern w:val="0"/>
          <w:szCs w:val="24"/>
        </w:rPr>
        <w:t>ying</w:t>
      </w:r>
      <w:proofErr w:type="spellEnd"/>
      <w:r w:rsidRPr="00120DDB">
        <w:rPr>
          <w:rFonts w:ascii="Arial" w:eastAsia="Times New Roman" w:hAnsi="Arial" w:cs="Arial"/>
          <w:color w:val="000000"/>
          <w:kern w:val="0"/>
          <w:szCs w:val="24"/>
        </w:rPr>
        <w:t xml:space="preserve">, potential </w:t>
      </w:r>
      <w:proofErr w:type="spellStart"/>
      <w:r w:rsidRPr="00120DDB">
        <w:rPr>
          <w:rFonts w:ascii="Arial" w:eastAsia="Times New Roman" w:hAnsi="Arial" w:cs="Arial"/>
          <w:color w:val="000000"/>
          <w:kern w:val="0"/>
          <w:szCs w:val="24"/>
        </w:rPr>
        <w:t>favouritism</w:t>
      </w:r>
      <w:proofErr w:type="spellEnd"/>
      <w:r w:rsidRPr="00120DDB">
        <w:rPr>
          <w:rFonts w:ascii="Arial" w:eastAsia="Times New Roman" w:hAnsi="Arial" w:cs="Arial"/>
          <w:color w:val="000000"/>
          <w:kern w:val="0"/>
          <w:szCs w:val="24"/>
        </w:rPr>
        <w:t xml:space="preserve"> became an angle. But the media dropped that when tests at yet another estate showed that another local company, Paul Y General Contractors, was also involved. Housing secretary Anthony Cheung Bing-</w:t>
      </w:r>
      <w:proofErr w:type="spellStart"/>
      <w:r w:rsidRPr="00120DDB">
        <w:rPr>
          <w:rFonts w:ascii="Arial" w:eastAsia="Times New Roman" w:hAnsi="Arial" w:cs="Arial"/>
          <w:color w:val="000000"/>
          <w:kern w:val="0"/>
          <w:szCs w:val="24"/>
        </w:rPr>
        <w:t>leung</w:t>
      </w:r>
      <w:proofErr w:type="spellEnd"/>
      <w:r w:rsidRPr="00120DDB">
        <w:rPr>
          <w:rFonts w:ascii="Arial" w:eastAsia="Times New Roman" w:hAnsi="Arial" w:cs="Arial"/>
          <w:color w:val="000000"/>
          <w:kern w:val="0"/>
          <w:szCs w:val="24"/>
        </w:rPr>
        <w:t xml:space="preserve"> made it clear that all main contract</w:t>
      </w:r>
      <w:r>
        <w:rPr>
          <w:rFonts w:ascii="Arial" w:eastAsia="Times New Roman" w:hAnsi="Arial" w:cs="Arial"/>
          <w:color w:val="000000"/>
          <w:kern w:val="0"/>
          <w:szCs w:val="24"/>
        </w:rPr>
        <w:t>ors would be considered liable.</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lastRenderedPageBreak/>
        <w:t>The government arranged alternative sources of water for estate residents and started conducting tests to establish the size of the problem. At first, 10 estates mostly completed from 2013 were tested; this is now being extended to another dozen dating since 2011. Out of 600 samples tested (as of earlier this week), 13 exceed</w:t>
      </w:r>
      <w:r>
        <w:rPr>
          <w:rFonts w:ascii="Arial" w:eastAsia="Times New Roman" w:hAnsi="Arial" w:cs="Arial"/>
          <w:color w:val="000000"/>
          <w:kern w:val="0"/>
          <w:szCs w:val="24"/>
        </w:rPr>
        <w:t>ed Hong Kong's tough standards.</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Children and nursing mothers were given priority for blood tests. The results at midweek showed that 13 per cent had lead concentrations above the normal range. Health officials say these levels would be found on average in 2 or 3 per cent of the population, and the difference is alm</w:t>
      </w:r>
      <w:r>
        <w:rPr>
          <w:rFonts w:ascii="Arial" w:eastAsia="Times New Roman" w:hAnsi="Arial" w:cs="Arial"/>
          <w:color w:val="000000"/>
          <w:kern w:val="0"/>
          <w:szCs w:val="24"/>
        </w:rPr>
        <w:t>ost certainly due to the water.</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Officials described these as "borderline raised levels", which suggests that the health risks are actually fairly low. However, it is obviously very disturbing to residents in the estates, especially parents concer</w:t>
      </w:r>
      <w:r>
        <w:rPr>
          <w:rFonts w:ascii="Arial" w:eastAsia="Times New Roman" w:hAnsi="Arial" w:cs="Arial"/>
          <w:color w:val="000000"/>
          <w:kern w:val="0"/>
          <w:szCs w:val="24"/>
        </w:rPr>
        <w:t>ned about their small children.</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It is encouraging to see that people are not overreacting. Parents seem to be generally satisfied with the government's promise of further tests for the affected children. We should focus on real health risks when considering remedial work on the estates. Diverting workers from other sites will del</w:t>
      </w:r>
      <w:r>
        <w:rPr>
          <w:rFonts w:ascii="Arial" w:eastAsia="Times New Roman" w:hAnsi="Arial" w:cs="Arial"/>
          <w:color w:val="000000"/>
          <w:kern w:val="0"/>
          <w:szCs w:val="24"/>
        </w:rPr>
        <w:t>ay construction of new housing.</w:t>
      </w:r>
    </w:p>
    <w:p w:rsidR="00120DDB" w:rsidRPr="00120DDB" w:rsidRDefault="00120DDB" w:rsidP="00120DDB">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The longer-term priority will be to find out what happened. The government's decision to set up a commission of inquiry under a judge seems to have reduced some of the wilder speculation and guesswork. We need hard facts about what happened, where responsibility lies and what changes to s</w:t>
      </w:r>
      <w:r>
        <w:rPr>
          <w:rFonts w:ascii="Arial" w:eastAsia="Times New Roman" w:hAnsi="Arial" w:cs="Arial"/>
          <w:color w:val="000000"/>
          <w:kern w:val="0"/>
          <w:szCs w:val="24"/>
        </w:rPr>
        <w:t>ystems or penalties are needed.</w:t>
      </w:r>
    </w:p>
    <w:p w:rsidR="00681CC2" w:rsidRPr="00120DDB" w:rsidRDefault="00120DDB" w:rsidP="00523302">
      <w:pPr>
        <w:widowControl/>
        <w:shd w:val="clear" w:color="auto" w:fill="FFFFFF"/>
        <w:spacing w:after="225" w:line="270" w:lineRule="atLeast"/>
        <w:rPr>
          <w:rFonts w:ascii="Arial" w:eastAsia="Times New Roman" w:hAnsi="Arial" w:cs="Arial"/>
          <w:color w:val="000000"/>
          <w:kern w:val="0"/>
          <w:szCs w:val="24"/>
        </w:rPr>
      </w:pPr>
      <w:r w:rsidRPr="00120DDB">
        <w:rPr>
          <w:rFonts w:ascii="Arial" w:eastAsia="Times New Roman" w:hAnsi="Arial" w:cs="Arial"/>
          <w:color w:val="000000"/>
          <w:kern w:val="0"/>
          <w:szCs w:val="24"/>
        </w:rPr>
        <w:t>Politicians raised the alarm about the lead in the water, and the media explored every angle. Under pressure, government, technical and health-care staff reacted smoothly and efficiently. And the public and affected estate residents - to their credit - remained calm. The lead scare has been a genuine concern, but at a time of division and uncertainty in the community, the response has been reassuring and, in many ways, a cause for confidence.</w:t>
      </w:r>
      <w:bookmarkStart w:id="0" w:name="_GoBack"/>
      <w:bookmarkEnd w:id="0"/>
    </w:p>
    <w:sectPr w:rsidR="00681CC2" w:rsidRPr="00120DDB">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CD2" w:rsidRDefault="00E45CD2" w:rsidP="00681CC2">
      <w:r>
        <w:separator/>
      </w:r>
    </w:p>
  </w:endnote>
  <w:endnote w:type="continuationSeparator" w:id="0">
    <w:p w:rsidR="00E45CD2" w:rsidRDefault="00E45CD2"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CD2" w:rsidRDefault="00E45CD2" w:rsidP="00681CC2">
      <w:r>
        <w:separator/>
      </w:r>
    </w:p>
  </w:footnote>
  <w:footnote w:type="continuationSeparator" w:id="0">
    <w:p w:rsidR="00E45CD2" w:rsidRDefault="00E45CD2"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120DDB">
    <w:pPr>
      <w:pStyle w:val="a3"/>
      <w:rPr>
        <w:rFonts w:ascii="Times New Roman" w:hAnsi="Times New Roman" w:cs="Times New Roman"/>
      </w:rPr>
    </w:pPr>
    <w:r>
      <w:rPr>
        <w:rFonts w:ascii="Times New Roman" w:hAnsi="Times New Roman" w:cs="Times New Roman"/>
      </w:rPr>
      <w:t>July 25</w:t>
    </w:r>
    <w:r w:rsidR="00681CC2" w:rsidRPr="00681CC2">
      <w:rPr>
        <w:rFonts w:ascii="Times New Roman" w:hAnsi="Times New Roman" w:cs="Times New Roman"/>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120DDB"/>
    <w:rsid w:val="00121B9E"/>
    <w:rsid w:val="00224010"/>
    <w:rsid w:val="00523302"/>
    <w:rsid w:val="00681CC2"/>
    <w:rsid w:val="00C7555F"/>
    <w:rsid w:val="00E45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13E9-42D4-464E-8984-08287034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3</cp:revision>
  <dcterms:created xsi:type="dcterms:W3CDTF">2015-06-12T02:59:00Z</dcterms:created>
  <dcterms:modified xsi:type="dcterms:W3CDTF">2015-07-28T08:37:00Z</dcterms:modified>
</cp:coreProperties>
</file>